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56" w:rsidRDefault="00BC178E" w:rsidP="00BC178E">
      <w:pPr>
        <w:jc w:val="both"/>
        <w:rPr>
          <w:rFonts w:ascii="Times New Roman" w:hAnsi="Times New Roman" w:cs="Times New Roman"/>
          <w:color w:val="C00000"/>
          <w:sz w:val="36"/>
          <w:szCs w:val="36"/>
        </w:rPr>
      </w:pPr>
      <w:r w:rsidRPr="004070A5">
        <w:rPr>
          <w:rFonts w:ascii="Times New Roman" w:hAnsi="Times New Roman" w:cs="Times New Roman"/>
          <w:color w:val="C00000"/>
          <w:sz w:val="36"/>
          <w:szCs w:val="36"/>
        </w:rPr>
        <w:t>Основания для отказа в предоставлении государственной услуги</w:t>
      </w:r>
      <w:bookmarkStart w:id="0" w:name="_GoBack"/>
      <w:bookmarkEnd w:id="0"/>
    </w:p>
    <w:p w:rsidR="004070A5" w:rsidRPr="004070A5" w:rsidRDefault="004070A5" w:rsidP="00BC178E">
      <w:pPr>
        <w:jc w:val="both"/>
        <w:rPr>
          <w:rFonts w:ascii="Times New Roman" w:hAnsi="Times New Roman" w:cs="Times New Roman"/>
          <w:sz w:val="32"/>
          <w:szCs w:val="32"/>
        </w:rPr>
      </w:pPr>
      <w:r w:rsidRPr="004070A5">
        <w:rPr>
          <w:rFonts w:ascii="Times New Roman" w:hAnsi="Times New Roman" w:cs="Times New Roman"/>
          <w:sz w:val="32"/>
          <w:szCs w:val="32"/>
        </w:rPr>
        <w:t>Государственная услуга не предоставляется:</w:t>
      </w:r>
    </w:p>
    <w:p w:rsidR="00BC178E" w:rsidRDefault="00BC178E" w:rsidP="00BC17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Это необходимо в целях обороноспособности или безопасности государства, либо общественного порядка, либо защиты здоровья населения;</w:t>
      </w:r>
    </w:p>
    <w:p w:rsidR="00BC178E" w:rsidRDefault="00BC178E" w:rsidP="00BC17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период своего предыдущего пребывания в Российской Федерации иностранный гражданин подвергался административному выдворению за пределы Российской Федерации, депортировался либо был передан иностранным государством Российской Федерации или Российской Федерацией иностранному государству в соответствии с международным договором Российской Федерации 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реадмиссии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в течени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пяти лет со дня административного выдворения за пределы Российской Федерации, депортации либо передачи в соответствии с международным договором Российской Федерации 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реадмиссии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C178E" w:rsidRDefault="00BC178E" w:rsidP="00BC17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иностранный гражданин имеет непогашенную или неснятую судимость за совершение тяжкого, особо тяжкого или умышленного преступления на территории Российской Федерации либо за ее пределами, признаваемого таковым в соответствии </w:t>
      </w:r>
      <w:r w:rsidR="006E71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 законом;</w:t>
      </w:r>
    </w:p>
    <w:p w:rsidR="006E7174" w:rsidRDefault="006E7174" w:rsidP="00BC17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иностранного гражданина принято решение о нежелательности пребывания (проживания) в Российской Федерации;</w:t>
      </w:r>
    </w:p>
    <w:p w:rsidR="006E7174" w:rsidRDefault="006E7174" w:rsidP="00BC17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въезд на территорию Российской Федерации иностранному гражданину не разрешен;</w:t>
      </w:r>
    </w:p>
    <w:p w:rsidR="006E7174" w:rsidRDefault="006E7174" w:rsidP="00BC17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иностранный гражданин использовал подложные документы либо сообщил заведомо ложные сведения о себе или цели своего пребывания в Российской Федерации.</w:t>
      </w:r>
    </w:p>
    <w:p w:rsidR="006E7174" w:rsidRPr="00BC178E" w:rsidRDefault="006E7174" w:rsidP="006E7174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E7174" w:rsidRPr="00BC1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B4BA5"/>
    <w:multiLevelType w:val="hybridMultilevel"/>
    <w:tmpl w:val="7CBEE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8E"/>
    <w:rsid w:val="004070A5"/>
    <w:rsid w:val="006E7174"/>
    <w:rsid w:val="00BC178E"/>
    <w:rsid w:val="00E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7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2016-08-09T11:09:00Z</dcterms:created>
  <dcterms:modified xsi:type="dcterms:W3CDTF">2016-08-09T11:30:00Z</dcterms:modified>
</cp:coreProperties>
</file>